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05" w:rsidRPr="00975105" w:rsidRDefault="0061264C" w:rsidP="0097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PDAC </w:t>
      </w:r>
      <w:r w:rsidR="00C5373C">
        <w:rPr>
          <w:rFonts w:ascii="Times New Roman" w:hAnsi="Times New Roman" w:cs="Times New Roman"/>
          <w:b/>
          <w:sz w:val="24"/>
          <w:szCs w:val="24"/>
        </w:rPr>
        <w:t>Fall 2019</w:t>
      </w:r>
      <w:r w:rsidR="00975105">
        <w:rPr>
          <w:rFonts w:ascii="Times New Roman" w:hAnsi="Times New Roman" w:cs="Times New Roman"/>
          <w:b/>
          <w:sz w:val="24"/>
          <w:szCs w:val="24"/>
        </w:rPr>
        <w:t xml:space="preserve"> Teaching Recognition Award</w:t>
      </w:r>
    </w:p>
    <w:p w:rsidR="00A200B2" w:rsidRPr="002251E7" w:rsidRDefault="00A200B2" w:rsidP="00A200B2">
      <w:pPr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>The</w:t>
      </w:r>
      <w:r w:rsidR="005A0E96">
        <w:rPr>
          <w:rFonts w:ascii="Times New Roman" w:hAnsi="Times New Roman" w:cs="Times New Roman"/>
          <w:sz w:val="24"/>
          <w:szCs w:val="24"/>
        </w:rPr>
        <w:t xml:space="preserve"> </w:t>
      </w:r>
      <w:r w:rsidR="00C5373C">
        <w:rPr>
          <w:rFonts w:ascii="Times New Roman" w:hAnsi="Times New Roman" w:cs="Times New Roman"/>
          <w:sz w:val="24"/>
          <w:szCs w:val="24"/>
        </w:rPr>
        <w:t>2019-2020</w:t>
      </w:r>
      <w:r w:rsidR="005A0E96">
        <w:rPr>
          <w:rFonts w:ascii="Times New Roman" w:hAnsi="Times New Roman" w:cs="Times New Roman"/>
          <w:sz w:val="24"/>
          <w:szCs w:val="24"/>
        </w:rPr>
        <w:t xml:space="preserve"> </w:t>
      </w:r>
      <w:r w:rsidR="00955566" w:rsidRPr="002251E7">
        <w:rPr>
          <w:rFonts w:ascii="Times New Roman" w:hAnsi="Times New Roman" w:cs="Times New Roman"/>
          <w:sz w:val="24"/>
          <w:szCs w:val="24"/>
        </w:rPr>
        <w:t>Teaching</w:t>
      </w:r>
      <w:r w:rsidR="005A0E96"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955566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EA2B65" w:rsidRPr="002251E7">
        <w:rPr>
          <w:rFonts w:ascii="Times New Roman" w:hAnsi="Times New Roman" w:cs="Times New Roman"/>
          <w:sz w:val="24"/>
          <w:szCs w:val="24"/>
        </w:rPr>
        <w:t>Award honors</w:t>
      </w:r>
      <w:r w:rsidRPr="002251E7">
        <w:rPr>
          <w:rFonts w:ascii="Times New Roman" w:hAnsi="Times New Roman" w:cs="Times New Roman"/>
          <w:sz w:val="24"/>
          <w:szCs w:val="24"/>
        </w:rPr>
        <w:t xml:space="preserve"> a faculty mem</w:t>
      </w:r>
      <w:r w:rsidR="000C5ECE" w:rsidRPr="002251E7">
        <w:rPr>
          <w:rFonts w:ascii="Times New Roman" w:hAnsi="Times New Roman" w:cs="Times New Roman"/>
          <w:sz w:val="24"/>
          <w:szCs w:val="24"/>
        </w:rPr>
        <w:t>ber with long-term dedication to actualizing</w:t>
      </w:r>
      <w:r w:rsidR="00AC4EBA">
        <w:rPr>
          <w:rFonts w:ascii="Times New Roman" w:hAnsi="Times New Roman" w:cs="Times New Roman"/>
          <w:sz w:val="24"/>
          <w:szCs w:val="24"/>
        </w:rPr>
        <w:t xml:space="preserve"> City Tech’s mission</w:t>
      </w:r>
      <w:r w:rsidR="009633D9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FB272C" w:rsidRPr="002251E7">
        <w:rPr>
          <w:rFonts w:ascii="Times New Roman" w:hAnsi="Times New Roman" w:cs="Times New Roman"/>
          <w:sz w:val="24"/>
          <w:szCs w:val="24"/>
        </w:rPr>
        <w:t>a</w:t>
      </w:r>
      <w:r w:rsidR="009633D9" w:rsidRPr="002251E7">
        <w:rPr>
          <w:rFonts w:ascii="Times New Roman" w:hAnsi="Times New Roman" w:cs="Times New Roman"/>
          <w:sz w:val="24"/>
          <w:szCs w:val="24"/>
        </w:rPr>
        <w:t>s</w:t>
      </w:r>
      <w:r w:rsidR="00AC4EBA">
        <w:rPr>
          <w:rFonts w:ascii="Times New Roman" w:hAnsi="Times New Roman" w:cs="Times New Roman"/>
          <w:sz w:val="24"/>
          <w:szCs w:val="24"/>
        </w:rPr>
        <w:t xml:space="preserve"> an </w:t>
      </w:r>
      <w:r w:rsidR="000C5ECE" w:rsidRPr="002251E7">
        <w:rPr>
          <w:rFonts w:ascii="Times New Roman" w:hAnsi="Times New Roman" w:cs="Times New Roman"/>
          <w:sz w:val="24"/>
          <w:szCs w:val="24"/>
        </w:rPr>
        <w:t>institution</w:t>
      </w:r>
      <w:r w:rsidR="00FB272C" w:rsidRPr="002251E7">
        <w:rPr>
          <w:rFonts w:ascii="Times New Roman" w:hAnsi="Times New Roman" w:cs="Times New Roman"/>
          <w:sz w:val="24"/>
          <w:szCs w:val="24"/>
        </w:rPr>
        <w:t xml:space="preserve"> “committed to high quality technological and professional education.”</w:t>
      </w:r>
    </w:p>
    <w:p w:rsidR="00A200B2" w:rsidRPr="002251E7" w:rsidRDefault="00751C98" w:rsidP="00A2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5C71" w:rsidRPr="002251E7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Recognition</w:t>
      </w:r>
      <w:r w:rsidR="00CE5C71" w:rsidRPr="002251E7">
        <w:rPr>
          <w:rFonts w:ascii="Times New Roman" w:hAnsi="Times New Roman" w:cs="Times New Roman"/>
          <w:sz w:val="24"/>
          <w:szCs w:val="24"/>
        </w:rPr>
        <w:t xml:space="preserve"> Award 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is a </w:t>
      </w:r>
      <w:proofErr w:type="gramStart"/>
      <w:r w:rsidR="00A200B2" w:rsidRPr="002251E7">
        <w:rPr>
          <w:rFonts w:ascii="Times New Roman" w:hAnsi="Times New Roman" w:cs="Times New Roman"/>
          <w:sz w:val="24"/>
          <w:szCs w:val="24"/>
        </w:rPr>
        <w:t>year-long</w:t>
      </w:r>
      <w:proofErr w:type="gramEnd"/>
      <w:r w:rsidR="00A200B2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CE5C71" w:rsidRPr="002251E7">
        <w:rPr>
          <w:rFonts w:ascii="Times New Roman" w:hAnsi="Times New Roman" w:cs="Times New Roman"/>
          <w:sz w:val="24"/>
          <w:szCs w:val="24"/>
        </w:rPr>
        <w:t>honor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D471E5" w:rsidRPr="002251E7">
        <w:rPr>
          <w:rFonts w:ascii="Times New Roman" w:hAnsi="Times New Roman" w:cs="Times New Roman"/>
          <w:sz w:val="24"/>
          <w:szCs w:val="24"/>
        </w:rPr>
        <w:t>administered through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6F17A7" w:rsidRPr="002251E7">
        <w:rPr>
          <w:rFonts w:ascii="Times New Roman" w:hAnsi="Times New Roman" w:cs="Times New Roman"/>
          <w:sz w:val="24"/>
          <w:szCs w:val="24"/>
        </w:rPr>
        <w:t>the Professional</w:t>
      </w:r>
      <w:r w:rsidR="00FB272C" w:rsidRPr="002251E7">
        <w:rPr>
          <w:rFonts w:ascii="Times New Roman" w:hAnsi="Times New Roman" w:cs="Times New Roman"/>
          <w:sz w:val="24"/>
          <w:szCs w:val="24"/>
        </w:rPr>
        <w:t xml:space="preserve"> Development Advisory Council (PDAC</w:t>
      </w:r>
      <w:r w:rsidR="002251E7" w:rsidRPr="002251E7">
        <w:rPr>
          <w:rFonts w:ascii="Times New Roman" w:hAnsi="Times New Roman" w:cs="Times New Roman"/>
          <w:sz w:val="24"/>
          <w:szCs w:val="24"/>
        </w:rPr>
        <w:t>), which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FB272C" w:rsidRPr="002251E7">
        <w:rPr>
          <w:rFonts w:ascii="Times New Roman" w:hAnsi="Times New Roman" w:cs="Times New Roman"/>
          <w:sz w:val="24"/>
          <w:szCs w:val="24"/>
        </w:rPr>
        <w:t>has recognized and supported faculty development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for four decades</w:t>
      </w:r>
      <w:r w:rsidR="00FB272C" w:rsidRPr="002251E7">
        <w:rPr>
          <w:rFonts w:ascii="Times New Roman" w:hAnsi="Times New Roman" w:cs="Times New Roman"/>
          <w:sz w:val="24"/>
          <w:szCs w:val="24"/>
        </w:rPr>
        <w:t xml:space="preserve">.   </w:t>
      </w:r>
      <w:r w:rsidR="002B7D17" w:rsidRPr="002251E7">
        <w:rPr>
          <w:rFonts w:ascii="Times New Roman" w:hAnsi="Times New Roman" w:cs="Times New Roman"/>
          <w:sz w:val="24"/>
          <w:szCs w:val="24"/>
        </w:rPr>
        <w:t>The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 recipient </w:t>
      </w:r>
      <w:proofErr w:type="gramStart"/>
      <w:r w:rsidR="00A200B2" w:rsidRPr="002251E7">
        <w:rPr>
          <w:rFonts w:ascii="Times New Roman" w:hAnsi="Times New Roman" w:cs="Times New Roman"/>
          <w:sz w:val="24"/>
          <w:szCs w:val="24"/>
        </w:rPr>
        <w:t xml:space="preserve">will be </w:t>
      </w:r>
      <w:r w:rsidR="00EF01E7" w:rsidRPr="002251E7">
        <w:rPr>
          <w:rFonts w:ascii="Times New Roman" w:hAnsi="Times New Roman" w:cs="Times New Roman"/>
          <w:sz w:val="24"/>
          <w:szCs w:val="24"/>
        </w:rPr>
        <w:t>granted</w:t>
      </w:r>
      <w:proofErr w:type="gramEnd"/>
      <w:r w:rsidR="00A200B2" w:rsidRPr="002251E7">
        <w:rPr>
          <w:rFonts w:ascii="Times New Roman" w:hAnsi="Times New Roman" w:cs="Times New Roman"/>
          <w:sz w:val="24"/>
          <w:szCs w:val="24"/>
        </w:rPr>
        <w:t xml:space="preserve"> $1</w:t>
      </w:r>
      <w:r w:rsidR="002251E7">
        <w:rPr>
          <w:rFonts w:ascii="Times New Roman" w:hAnsi="Times New Roman" w:cs="Times New Roman"/>
          <w:sz w:val="24"/>
          <w:szCs w:val="24"/>
        </w:rPr>
        <w:t>,</w:t>
      </w:r>
      <w:r w:rsidR="00A200B2" w:rsidRPr="002251E7">
        <w:rPr>
          <w:rFonts w:ascii="Times New Roman" w:hAnsi="Times New Roman" w:cs="Times New Roman"/>
          <w:sz w:val="24"/>
          <w:szCs w:val="24"/>
        </w:rPr>
        <w:t>000 for professional travel during the 201</w:t>
      </w:r>
      <w:r w:rsidR="00AC4EBA">
        <w:rPr>
          <w:rFonts w:ascii="Times New Roman" w:hAnsi="Times New Roman" w:cs="Times New Roman"/>
          <w:sz w:val="24"/>
          <w:szCs w:val="24"/>
        </w:rPr>
        <w:t>9-20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 academic year in support of </w:t>
      </w:r>
      <w:r w:rsidR="002B7D17" w:rsidRPr="002251E7">
        <w:rPr>
          <w:rFonts w:ascii="Times New Roman" w:hAnsi="Times New Roman" w:cs="Times New Roman"/>
          <w:sz w:val="24"/>
          <w:szCs w:val="24"/>
        </w:rPr>
        <w:t>his/her</w:t>
      </w:r>
      <w:r w:rsidR="00AC4EBA">
        <w:rPr>
          <w:rFonts w:ascii="Times New Roman" w:hAnsi="Times New Roman" w:cs="Times New Roman"/>
          <w:sz w:val="24"/>
          <w:szCs w:val="24"/>
        </w:rPr>
        <w:t xml:space="preserve"> recognized expertise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. </w:t>
      </w:r>
      <w:r w:rsidR="00A200B2" w:rsidRPr="002251E7">
        <w:rPr>
          <w:rFonts w:ascii="Times New Roman" w:hAnsi="Times New Roman" w:cs="Times New Roman"/>
          <w:sz w:val="24"/>
          <w:szCs w:val="24"/>
        </w:rPr>
        <w:t>The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awardee</w:t>
      </w:r>
      <w:r w:rsidR="00D76245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will 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plan </w:t>
      </w:r>
      <w:r w:rsidR="001B3981">
        <w:rPr>
          <w:rFonts w:ascii="Times New Roman" w:hAnsi="Times New Roman" w:cs="Times New Roman"/>
          <w:sz w:val="24"/>
          <w:szCs w:val="24"/>
        </w:rPr>
        <w:t xml:space="preserve">and offer 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faculty development 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711D98">
        <w:rPr>
          <w:rFonts w:ascii="Times New Roman" w:hAnsi="Times New Roman" w:cs="Times New Roman"/>
          <w:sz w:val="24"/>
          <w:szCs w:val="24"/>
        </w:rPr>
        <w:t xml:space="preserve">in consultation with Faculty Commons 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at </w:t>
      </w:r>
      <w:r w:rsidR="00A200B2" w:rsidRPr="002251E7">
        <w:rPr>
          <w:rFonts w:ascii="Times New Roman" w:hAnsi="Times New Roman" w:cs="Times New Roman"/>
          <w:sz w:val="24"/>
          <w:szCs w:val="24"/>
        </w:rPr>
        <w:t>City Tech</w:t>
      </w:r>
      <w:r w:rsidR="001B3981">
        <w:rPr>
          <w:rFonts w:ascii="Times New Roman" w:hAnsi="Times New Roman" w:cs="Times New Roman"/>
          <w:sz w:val="24"/>
          <w:szCs w:val="24"/>
        </w:rPr>
        <w:t xml:space="preserve"> during their tenure</w:t>
      </w:r>
      <w:r w:rsidR="00A200B2" w:rsidRPr="002251E7">
        <w:rPr>
          <w:rFonts w:ascii="Times New Roman" w:hAnsi="Times New Roman" w:cs="Times New Roman"/>
          <w:sz w:val="24"/>
          <w:szCs w:val="24"/>
        </w:rPr>
        <w:t>. These activities may include, but are not limited to, offering seminars</w:t>
      </w:r>
      <w:r w:rsidR="00BE574C">
        <w:rPr>
          <w:rFonts w:ascii="Times New Roman" w:hAnsi="Times New Roman" w:cs="Times New Roman"/>
          <w:sz w:val="24"/>
          <w:szCs w:val="24"/>
        </w:rPr>
        <w:t xml:space="preserve"> or workshops on topics such as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 innovative teaching practices across the disciplines, </w:t>
      </w:r>
      <w:r>
        <w:rPr>
          <w:rFonts w:ascii="Times New Roman" w:hAnsi="Times New Roman" w:cs="Times New Roman"/>
          <w:sz w:val="24"/>
          <w:szCs w:val="24"/>
        </w:rPr>
        <w:t xml:space="preserve">exemplary online/partially online  or laboratory teaching and pedagogy, </w:t>
      </w:r>
      <w:r w:rsidR="00BE574C">
        <w:rPr>
          <w:rFonts w:ascii="Times New Roman" w:hAnsi="Times New Roman" w:cs="Times New Roman"/>
          <w:sz w:val="24"/>
          <w:szCs w:val="24"/>
        </w:rPr>
        <w:t>development and implementation  of open educational resources,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74C">
        <w:rPr>
          <w:rFonts w:ascii="Times New Roman" w:hAnsi="Times New Roman" w:cs="Times New Roman"/>
          <w:sz w:val="24"/>
          <w:szCs w:val="24"/>
        </w:rPr>
        <w:t>use</w:t>
      </w:r>
      <w:r w:rsidR="00A200B2" w:rsidRPr="002251E7">
        <w:rPr>
          <w:rFonts w:ascii="Times New Roman" w:hAnsi="Times New Roman" w:cs="Times New Roman"/>
          <w:sz w:val="24"/>
          <w:szCs w:val="24"/>
        </w:rPr>
        <w:t xml:space="preserve"> of evidence based pedagogical initiatives, and</w:t>
      </w:r>
      <w:r w:rsidR="00711D98">
        <w:rPr>
          <w:rFonts w:ascii="Times New Roman" w:hAnsi="Times New Roman" w:cs="Times New Roman"/>
          <w:sz w:val="24"/>
          <w:szCs w:val="24"/>
        </w:rPr>
        <w:t>/</w:t>
      </w:r>
      <w:r w:rsidR="002251E7" w:rsidRPr="002251E7">
        <w:rPr>
          <w:rFonts w:ascii="Times New Roman" w:hAnsi="Times New Roman" w:cs="Times New Roman"/>
          <w:sz w:val="24"/>
          <w:szCs w:val="24"/>
        </w:rPr>
        <w:t xml:space="preserve">or </w:t>
      </w:r>
      <w:r w:rsidR="003E7D45" w:rsidRPr="002251E7">
        <w:rPr>
          <w:rFonts w:ascii="Times New Roman" w:hAnsi="Times New Roman" w:cs="Times New Roman"/>
          <w:sz w:val="24"/>
          <w:szCs w:val="24"/>
        </w:rPr>
        <w:t>high impact educational practices</w:t>
      </w:r>
      <w:r w:rsidR="003E7D45" w:rsidRPr="002251E7">
        <w:rPr>
          <w:rStyle w:val="FooterChar"/>
          <w:rFonts w:ascii="Times New Roman" w:hAnsi="Times New Roman"/>
          <w:i/>
          <w:color w:val="000000"/>
        </w:rPr>
        <w:t xml:space="preserve"> </w:t>
      </w:r>
      <w:r w:rsidR="006436F1" w:rsidRPr="002251E7">
        <w:rPr>
          <w:rStyle w:val="muted"/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="006436F1" w:rsidRPr="002251E7">
        <w:rPr>
          <w:rStyle w:val="muted"/>
          <w:rFonts w:ascii="Times New Roman" w:hAnsi="Times New Roman" w:cs="Times New Roman"/>
          <w:i/>
          <w:color w:val="000000"/>
          <w:sz w:val="24"/>
          <w:szCs w:val="24"/>
        </w:rPr>
        <w:t>Kuh</w:t>
      </w:r>
      <w:proofErr w:type="spellEnd"/>
      <w:r w:rsidR="006436F1" w:rsidRPr="002251E7">
        <w:rPr>
          <w:rStyle w:val="muted"/>
          <w:rFonts w:ascii="Times New Roman" w:hAnsi="Times New Roman" w:cs="Times New Roman"/>
          <w:i/>
          <w:color w:val="000000"/>
          <w:sz w:val="24"/>
          <w:szCs w:val="24"/>
        </w:rPr>
        <w:t>, 2008)</w:t>
      </w:r>
      <w:r w:rsidR="001B3981">
        <w:rPr>
          <w:rFonts w:ascii="Times New Roman" w:hAnsi="Times New Roman" w:cs="Times New Roman"/>
          <w:sz w:val="24"/>
          <w:szCs w:val="24"/>
        </w:rPr>
        <w:t>, and should include assessment</w:t>
      </w:r>
      <w:r w:rsidR="005A0E96">
        <w:rPr>
          <w:rFonts w:ascii="Times New Roman" w:hAnsi="Times New Roman" w:cs="Times New Roman"/>
          <w:sz w:val="24"/>
          <w:szCs w:val="24"/>
        </w:rPr>
        <w:t>.</w:t>
      </w:r>
    </w:p>
    <w:p w:rsidR="002B7D17" w:rsidRPr="002251E7" w:rsidRDefault="00A200B2" w:rsidP="00A200B2">
      <w:pPr>
        <w:rPr>
          <w:rFonts w:ascii="Times New Roman" w:hAnsi="Times New Roman" w:cs="Times New Roman"/>
          <w:b/>
          <w:sz w:val="24"/>
          <w:szCs w:val="24"/>
        </w:rPr>
      </w:pPr>
      <w:r w:rsidRPr="002251E7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</w:p>
    <w:p w:rsidR="00EE7355" w:rsidRDefault="00A200B2" w:rsidP="00A200B2">
      <w:pPr>
        <w:rPr>
          <w:rFonts w:ascii="Times New Roman" w:hAnsi="Times New Roman" w:cs="Times New Roman"/>
          <w:b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 xml:space="preserve">Full-time tenured </w:t>
      </w:r>
      <w:r w:rsidR="00D76245" w:rsidRPr="002251E7">
        <w:rPr>
          <w:rFonts w:ascii="Times New Roman" w:hAnsi="Times New Roman" w:cs="Times New Roman"/>
          <w:sz w:val="24"/>
          <w:szCs w:val="24"/>
        </w:rPr>
        <w:t>faculty</w:t>
      </w:r>
      <w:r w:rsidR="0061264C">
        <w:rPr>
          <w:rFonts w:ascii="Times New Roman" w:hAnsi="Times New Roman" w:cs="Times New Roman"/>
          <w:sz w:val="24"/>
          <w:szCs w:val="24"/>
        </w:rPr>
        <w:t xml:space="preserve"> at all ranks</w:t>
      </w:r>
      <w:r w:rsidR="00711D98">
        <w:rPr>
          <w:rFonts w:ascii="Times New Roman" w:hAnsi="Times New Roman" w:cs="Times New Roman"/>
          <w:sz w:val="24"/>
          <w:szCs w:val="24"/>
        </w:rPr>
        <w:t xml:space="preserve"> </w:t>
      </w:r>
      <w:r w:rsidRPr="002251E7">
        <w:rPr>
          <w:rFonts w:ascii="Times New Roman" w:hAnsi="Times New Roman" w:cs="Times New Roman"/>
          <w:sz w:val="24"/>
          <w:szCs w:val="24"/>
        </w:rPr>
        <w:t>and lecturers with a Certificate of Continuous Employment (CCE)</w:t>
      </w:r>
      <w:r w:rsidR="0061264C">
        <w:rPr>
          <w:rFonts w:ascii="Times New Roman" w:hAnsi="Times New Roman" w:cs="Times New Roman"/>
          <w:sz w:val="24"/>
          <w:szCs w:val="24"/>
        </w:rPr>
        <w:t xml:space="preserve"> </w:t>
      </w:r>
      <w:r w:rsidRPr="002251E7">
        <w:rPr>
          <w:rFonts w:ascii="Times New Roman" w:hAnsi="Times New Roman" w:cs="Times New Roman"/>
          <w:sz w:val="24"/>
          <w:szCs w:val="24"/>
        </w:rPr>
        <w:t xml:space="preserve">are eligible to </w:t>
      </w:r>
      <w:proofErr w:type="gramStart"/>
      <w:r w:rsidRPr="002251E7">
        <w:rPr>
          <w:rFonts w:ascii="Times New Roman" w:hAnsi="Times New Roman" w:cs="Times New Roman"/>
          <w:sz w:val="24"/>
          <w:szCs w:val="24"/>
        </w:rPr>
        <w:t>be nominated</w:t>
      </w:r>
      <w:proofErr w:type="gramEnd"/>
      <w:r w:rsidRPr="002251E7">
        <w:rPr>
          <w:rFonts w:ascii="Times New Roman" w:hAnsi="Times New Roman" w:cs="Times New Roman"/>
          <w:sz w:val="24"/>
          <w:szCs w:val="24"/>
        </w:rPr>
        <w:t xml:space="preserve"> for the award. Nominations </w:t>
      </w:r>
      <w:proofErr w:type="gramStart"/>
      <w:r w:rsidRPr="002251E7">
        <w:rPr>
          <w:rFonts w:ascii="Times New Roman" w:hAnsi="Times New Roman" w:cs="Times New Roman"/>
          <w:sz w:val="24"/>
          <w:szCs w:val="24"/>
        </w:rPr>
        <w:t>are welcomed</w:t>
      </w:r>
      <w:proofErr w:type="gramEnd"/>
      <w:r w:rsidRPr="002251E7">
        <w:rPr>
          <w:rFonts w:ascii="Times New Roman" w:hAnsi="Times New Roman" w:cs="Times New Roman"/>
          <w:sz w:val="24"/>
          <w:szCs w:val="24"/>
        </w:rPr>
        <w:t xml:space="preserve"> from faculty</w:t>
      </w:r>
      <w:r w:rsidR="00AC4EBA">
        <w:rPr>
          <w:rFonts w:ascii="Times New Roman" w:hAnsi="Times New Roman" w:cs="Times New Roman"/>
          <w:sz w:val="24"/>
          <w:szCs w:val="24"/>
        </w:rPr>
        <w:t>, administrators</w:t>
      </w:r>
      <w:r w:rsidRPr="002251E7">
        <w:rPr>
          <w:rFonts w:ascii="Times New Roman" w:hAnsi="Times New Roman" w:cs="Times New Roman"/>
          <w:sz w:val="24"/>
          <w:szCs w:val="24"/>
        </w:rPr>
        <w:t xml:space="preserve"> and the candidates themselves.  Nominators, having obtained the consent of the candidate, sh</w:t>
      </w:r>
      <w:r w:rsidR="00AC4EBA">
        <w:rPr>
          <w:rFonts w:ascii="Times New Roman" w:hAnsi="Times New Roman" w:cs="Times New Roman"/>
          <w:sz w:val="24"/>
          <w:szCs w:val="24"/>
        </w:rPr>
        <w:t>ould forward the name and statement</w:t>
      </w:r>
      <w:r w:rsidRPr="002251E7">
        <w:rPr>
          <w:rFonts w:ascii="Times New Roman" w:hAnsi="Times New Roman" w:cs="Times New Roman"/>
          <w:sz w:val="24"/>
          <w:szCs w:val="24"/>
        </w:rPr>
        <w:t xml:space="preserve"> of support. The nomination should be submitted t</w:t>
      </w:r>
      <w:r w:rsidR="005A0E96">
        <w:rPr>
          <w:rFonts w:ascii="Times New Roman" w:hAnsi="Times New Roman" w:cs="Times New Roman"/>
          <w:sz w:val="24"/>
          <w:szCs w:val="24"/>
        </w:rPr>
        <w:t>o the Chair of the PDAC</w:t>
      </w:r>
      <w:r w:rsidRPr="002251E7">
        <w:rPr>
          <w:rFonts w:ascii="Times New Roman" w:hAnsi="Times New Roman" w:cs="Times New Roman"/>
          <w:sz w:val="24"/>
          <w:szCs w:val="24"/>
        </w:rPr>
        <w:t xml:space="preserve">, Associate Provost Pamela Brown, </w:t>
      </w:r>
      <w:r w:rsidR="006F17A7" w:rsidRPr="002251E7">
        <w:rPr>
          <w:rFonts w:ascii="Times New Roman" w:hAnsi="Times New Roman" w:cs="Times New Roman"/>
          <w:sz w:val="24"/>
          <w:szCs w:val="24"/>
        </w:rPr>
        <w:t xml:space="preserve">at </w:t>
      </w:r>
      <w:hyperlink r:id="rId7" w:history="1">
        <w:r w:rsidR="00AC4EBA" w:rsidRPr="00580C5F">
          <w:rPr>
            <w:rStyle w:val="Hyperlink"/>
            <w:rFonts w:ascii="Times New Roman" w:hAnsi="Times New Roman" w:cs="Times New Roman"/>
            <w:sz w:val="24"/>
            <w:szCs w:val="24"/>
          </w:rPr>
          <w:t>pbrown@citytech.cuny.edu</w:t>
        </w:r>
      </w:hyperlink>
      <w:r w:rsidRPr="002251E7">
        <w:rPr>
          <w:rFonts w:ascii="Times New Roman" w:hAnsi="Times New Roman" w:cs="Times New Roman"/>
          <w:sz w:val="24"/>
          <w:szCs w:val="24"/>
        </w:rPr>
        <w:t xml:space="preserve">, subject – </w:t>
      </w:r>
      <w:r w:rsidR="00955566" w:rsidRPr="002251E7">
        <w:rPr>
          <w:rFonts w:ascii="Times New Roman" w:hAnsi="Times New Roman" w:cs="Times New Roman"/>
          <w:sz w:val="24"/>
          <w:szCs w:val="24"/>
        </w:rPr>
        <w:t xml:space="preserve">Teaching </w:t>
      </w:r>
      <w:r w:rsidR="00EE7355">
        <w:rPr>
          <w:rFonts w:ascii="Times New Roman" w:hAnsi="Times New Roman" w:cs="Times New Roman"/>
          <w:sz w:val="24"/>
          <w:szCs w:val="24"/>
        </w:rPr>
        <w:t>Recognition</w:t>
      </w:r>
      <w:r w:rsidR="005A0E96">
        <w:rPr>
          <w:rFonts w:ascii="Times New Roman" w:hAnsi="Times New Roman" w:cs="Times New Roman"/>
          <w:sz w:val="24"/>
          <w:szCs w:val="24"/>
        </w:rPr>
        <w:t xml:space="preserve"> </w:t>
      </w:r>
      <w:r w:rsidR="00955566" w:rsidRPr="002251E7">
        <w:rPr>
          <w:rFonts w:ascii="Times New Roman" w:hAnsi="Times New Roman" w:cs="Times New Roman"/>
          <w:sz w:val="24"/>
          <w:szCs w:val="24"/>
        </w:rPr>
        <w:t xml:space="preserve">Award </w:t>
      </w:r>
      <w:r w:rsidRPr="002251E7">
        <w:rPr>
          <w:rFonts w:ascii="Times New Roman" w:hAnsi="Times New Roman" w:cs="Times New Roman"/>
          <w:sz w:val="24"/>
          <w:szCs w:val="24"/>
        </w:rPr>
        <w:t xml:space="preserve">Nomination, by </w:t>
      </w:r>
      <w:r w:rsidR="006E3EF2">
        <w:rPr>
          <w:rFonts w:ascii="Times New Roman" w:hAnsi="Times New Roman" w:cs="Times New Roman"/>
          <w:sz w:val="24"/>
          <w:szCs w:val="24"/>
        </w:rPr>
        <w:t>Monday, September 16</w:t>
      </w:r>
      <w:bookmarkStart w:id="0" w:name="_GoBack"/>
      <w:bookmarkEnd w:id="0"/>
      <w:r w:rsidR="00AC4EBA">
        <w:rPr>
          <w:rFonts w:ascii="Times New Roman" w:hAnsi="Times New Roman" w:cs="Times New Roman"/>
          <w:sz w:val="24"/>
          <w:szCs w:val="24"/>
        </w:rPr>
        <w:t>, 2019</w:t>
      </w:r>
      <w:r w:rsidR="005A0E96" w:rsidRPr="0061264C">
        <w:rPr>
          <w:rFonts w:ascii="Times New Roman" w:hAnsi="Times New Roman" w:cs="Times New Roman"/>
          <w:sz w:val="24"/>
          <w:szCs w:val="24"/>
        </w:rPr>
        <w:t>.</w:t>
      </w:r>
      <w:r w:rsidR="005A0E96">
        <w:rPr>
          <w:rFonts w:ascii="Times New Roman" w:hAnsi="Times New Roman" w:cs="Times New Roman"/>
          <w:sz w:val="24"/>
          <w:szCs w:val="24"/>
        </w:rPr>
        <w:t xml:space="preserve"> A Dropbox site </w:t>
      </w:r>
      <w:proofErr w:type="gramStart"/>
      <w:r w:rsidR="005A0E96">
        <w:rPr>
          <w:rFonts w:ascii="Times New Roman" w:hAnsi="Times New Roman" w:cs="Times New Roman"/>
          <w:sz w:val="24"/>
          <w:szCs w:val="24"/>
        </w:rPr>
        <w:t>will be made</w:t>
      </w:r>
      <w:proofErr w:type="gramEnd"/>
      <w:r w:rsidR="005A0E96">
        <w:rPr>
          <w:rFonts w:ascii="Times New Roman" w:hAnsi="Times New Roman" w:cs="Times New Roman"/>
          <w:sz w:val="24"/>
          <w:szCs w:val="24"/>
        </w:rPr>
        <w:t xml:space="preserve"> available for nominees to upload their teaching portfolios</w:t>
      </w:r>
      <w:r w:rsidR="00EE7355">
        <w:rPr>
          <w:rFonts w:ascii="Times New Roman" w:hAnsi="Times New Roman" w:cs="Times New Roman"/>
          <w:sz w:val="24"/>
          <w:szCs w:val="24"/>
        </w:rPr>
        <w:t xml:space="preserve"> and personal statements</w:t>
      </w:r>
      <w:r w:rsidR="005A0E96">
        <w:rPr>
          <w:rFonts w:ascii="Times New Roman" w:hAnsi="Times New Roman" w:cs="Times New Roman"/>
          <w:sz w:val="24"/>
          <w:szCs w:val="24"/>
        </w:rPr>
        <w:t xml:space="preserve">, by </w:t>
      </w:r>
      <w:r w:rsidR="00AC4EBA">
        <w:rPr>
          <w:rFonts w:ascii="Times New Roman" w:hAnsi="Times New Roman" w:cs="Times New Roman"/>
          <w:sz w:val="24"/>
          <w:szCs w:val="24"/>
        </w:rPr>
        <w:t>Friday, October 4, 2019</w:t>
      </w:r>
      <w:r w:rsidR="005A0E96" w:rsidRPr="0061264C">
        <w:rPr>
          <w:rFonts w:ascii="Times New Roman" w:hAnsi="Times New Roman" w:cs="Times New Roman"/>
          <w:sz w:val="24"/>
          <w:szCs w:val="24"/>
        </w:rPr>
        <w:t>.</w:t>
      </w:r>
      <w:r w:rsidR="005A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B2" w:rsidRPr="002251E7" w:rsidRDefault="00EE7355" w:rsidP="00A20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Process</w:t>
      </w:r>
      <w:r w:rsidR="003E7D45" w:rsidRPr="00225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0B2" w:rsidRPr="002251E7" w:rsidRDefault="00005CB5" w:rsidP="00A200B2">
      <w:pPr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>PDAC‘s</w:t>
      </w:r>
      <w:r w:rsidR="002B7D1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D76245" w:rsidRPr="002251E7">
        <w:rPr>
          <w:rFonts w:ascii="Times New Roman" w:hAnsi="Times New Roman" w:cs="Times New Roman"/>
          <w:sz w:val="24"/>
          <w:szCs w:val="24"/>
        </w:rPr>
        <w:t xml:space="preserve">Teaching </w:t>
      </w:r>
      <w:r w:rsidR="005A0E9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D76245" w:rsidRPr="002251E7">
        <w:rPr>
          <w:rFonts w:ascii="Times New Roman" w:hAnsi="Times New Roman" w:cs="Times New Roman"/>
          <w:sz w:val="24"/>
          <w:szCs w:val="24"/>
        </w:rPr>
        <w:t>Award</w:t>
      </w:r>
      <w:r w:rsidR="003E7D45" w:rsidRPr="002251E7">
        <w:rPr>
          <w:rFonts w:ascii="Times New Roman" w:hAnsi="Times New Roman" w:cs="Times New Roman"/>
          <w:sz w:val="24"/>
          <w:szCs w:val="24"/>
        </w:rPr>
        <w:t xml:space="preserve"> Committee</w:t>
      </w:r>
      <w:r w:rsidR="00711D98">
        <w:rPr>
          <w:rFonts w:ascii="Times New Roman" w:hAnsi="Times New Roman" w:cs="Times New Roman"/>
          <w:sz w:val="24"/>
          <w:szCs w:val="24"/>
        </w:rPr>
        <w:t xml:space="preserve"> </w:t>
      </w:r>
      <w:r w:rsidR="002B7D17" w:rsidRPr="002251E7">
        <w:rPr>
          <w:rFonts w:ascii="Times New Roman" w:hAnsi="Times New Roman" w:cs="Times New Roman"/>
          <w:sz w:val="24"/>
          <w:szCs w:val="24"/>
        </w:rPr>
        <w:t>will</w:t>
      </w:r>
      <w:r w:rsidR="003E7D45" w:rsidRPr="002251E7">
        <w:rPr>
          <w:rFonts w:ascii="Times New Roman" w:hAnsi="Times New Roman" w:cs="Times New Roman"/>
          <w:sz w:val="24"/>
          <w:szCs w:val="24"/>
        </w:rPr>
        <w:t xml:space="preserve"> evaluate the candidate’s:</w:t>
      </w:r>
    </w:p>
    <w:p w:rsidR="009633D9" w:rsidRPr="002251E7" w:rsidRDefault="00212DD0" w:rsidP="00643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 xml:space="preserve">1. </w:t>
      </w:r>
      <w:r w:rsidR="009633D9" w:rsidRPr="002251E7">
        <w:rPr>
          <w:rFonts w:ascii="Times New Roman" w:hAnsi="Times New Roman" w:cs="Times New Roman"/>
          <w:sz w:val="24"/>
          <w:szCs w:val="24"/>
        </w:rPr>
        <w:t xml:space="preserve">Teaching portfolio </w:t>
      </w:r>
      <w:hyperlink r:id="rId8" w:history="1">
        <w:r w:rsidR="009633D9" w:rsidRPr="002251E7">
          <w:rPr>
            <w:rStyle w:val="Hyperlink"/>
            <w:rFonts w:ascii="Times New Roman" w:hAnsi="Times New Roman" w:cs="Times New Roman"/>
            <w:sz w:val="24"/>
            <w:szCs w:val="24"/>
          </w:rPr>
          <w:t>(electronic)</w:t>
        </w:r>
      </w:hyperlink>
    </w:p>
    <w:p w:rsidR="00772BD4" w:rsidRPr="002251E7" w:rsidRDefault="00772BD4" w:rsidP="00643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ab/>
      </w:r>
    </w:p>
    <w:p w:rsidR="00A200B2" w:rsidRPr="002251E7" w:rsidRDefault="00772BD4" w:rsidP="00643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 xml:space="preserve">2. </w:t>
      </w:r>
      <w:r w:rsidR="00A200B2" w:rsidRPr="002251E7">
        <w:rPr>
          <w:rFonts w:ascii="Times New Roman" w:hAnsi="Times New Roman" w:cs="Times New Roman"/>
          <w:sz w:val="24"/>
          <w:szCs w:val="24"/>
        </w:rPr>
        <w:t>Personal statement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BE574C">
        <w:rPr>
          <w:rFonts w:ascii="Times New Roman" w:hAnsi="Times New Roman" w:cs="Times New Roman"/>
          <w:sz w:val="24"/>
          <w:szCs w:val="24"/>
        </w:rPr>
        <w:t>(5</w:t>
      </w:r>
      <w:r w:rsidR="002C3090">
        <w:rPr>
          <w:rFonts w:ascii="Times New Roman" w:hAnsi="Times New Roman" w:cs="Times New Roman"/>
          <w:sz w:val="24"/>
          <w:szCs w:val="24"/>
        </w:rPr>
        <w:t xml:space="preserve"> pages or less) 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2B7D17" w:rsidRPr="002251E7">
        <w:rPr>
          <w:rFonts w:ascii="Times New Roman" w:hAnsi="Times New Roman" w:cs="Times New Roman"/>
          <w:sz w:val="24"/>
          <w:szCs w:val="24"/>
        </w:rPr>
        <w:t>the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 </w:t>
      </w:r>
      <w:r w:rsidR="002B7D17" w:rsidRPr="002251E7">
        <w:rPr>
          <w:rFonts w:ascii="Times New Roman" w:hAnsi="Times New Roman" w:cs="Times New Roman"/>
          <w:sz w:val="24"/>
          <w:szCs w:val="24"/>
        </w:rPr>
        <w:t>application, which may include</w:t>
      </w:r>
      <w:r w:rsidR="0061264C">
        <w:rPr>
          <w:rFonts w:ascii="Times New Roman" w:hAnsi="Times New Roman" w:cs="Times New Roman"/>
          <w:sz w:val="24"/>
          <w:szCs w:val="24"/>
        </w:rPr>
        <w:t xml:space="preserve"> discussion </w:t>
      </w:r>
      <w:proofErr w:type="gramStart"/>
      <w:r w:rsidR="0061264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B7D17" w:rsidRPr="002251E7">
        <w:rPr>
          <w:rFonts w:ascii="Times New Roman" w:hAnsi="Times New Roman" w:cs="Times New Roman"/>
          <w:sz w:val="24"/>
          <w:szCs w:val="24"/>
        </w:rPr>
        <w:t>:</w:t>
      </w:r>
    </w:p>
    <w:p w:rsidR="00005CB5" w:rsidRPr="002251E7" w:rsidRDefault="00005CB5" w:rsidP="00005C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 xml:space="preserve">Demonstrated innovative teaching/learning practices </w:t>
      </w:r>
    </w:p>
    <w:p w:rsidR="00772BD4" w:rsidRPr="002251E7" w:rsidRDefault="00711D98" w:rsidP="006436F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an</w:t>
      </w:r>
      <w:r w:rsidR="00005CB5" w:rsidRPr="002251E7">
        <w:rPr>
          <w:rFonts w:ascii="Times New Roman" w:hAnsi="Times New Roman" w:cs="Times New Roman"/>
          <w:sz w:val="24"/>
          <w:szCs w:val="24"/>
        </w:rPr>
        <w:t xml:space="preserve"> inclusive </w:t>
      </w:r>
      <w:r w:rsidR="00772BD4" w:rsidRPr="002251E7">
        <w:rPr>
          <w:rFonts w:ascii="Times New Roman" w:hAnsi="Times New Roman" w:cs="Times New Roman"/>
          <w:sz w:val="24"/>
          <w:szCs w:val="24"/>
        </w:rPr>
        <w:t xml:space="preserve"> learning environment based</w:t>
      </w:r>
      <w:r w:rsidR="00005CB5" w:rsidRPr="002251E7">
        <w:rPr>
          <w:rFonts w:ascii="Times New Roman" w:hAnsi="Times New Roman" w:cs="Times New Roman"/>
          <w:sz w:val="24"/>
          <w:szCs w:val="24"/>
        </w:rPr>
        <w:t xml:space="preserve"> on respect</w:t>
      </w:r>
      <w:r w:rsidR="00772BD4" w:rsidRPr="002251E7">
        <w:rPr>
          <w:rFonts w:ascii="Times New Roman" w:hAnsi="Times New Roman" w:cs="Times New Roman"/>
          <w:sz w:val="24"/>
          <w:szCs w:val="24"/>
        </w:rPr>
        <w:t xml:space="preserve"> and open-mindedness </w:t>
      </w:r>
    </w:p>
    <w:p w:rsidR="00772BD4" w:rsidRPr="002251E7" w:rsidRDefault="00005CB5" w:rsidP="00242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 xml:space="preserve">Shared </w:t>
      </w:r>
      <w:r w:rsidR="00711D98">
        <w:rPr>
          <w:rFonts w:ascii="Times New Roman" w:hAnsi="Times New Roman" w:cs="Times New Roman"/>
          <w:sz w:val="24"/>
          <w:szCs w:val="24"/>
        </w:rPr>
        <w:t xml:space="preserve">teaching/learning </w:t>
      </w:r>
      <w:r w:rsidRPr="002251E7">
        <w:rPr>
          <w:rFonts w:ascii="Times New Roman" w:hAnsi="Times New Roman" w:cs="Times New Roman"/>
          <w:sz w:val="24"/>
          <w:szCs w:val="24"/>
        </w:rPr>
        <w:t>e</w:t>
      </w:r>
      <w:r w:rsidR="00772BD4" w:rsidRPr="002251E7">
        <w:rPr>
          <w:rFonts w:ascii="Times New Roman" w:hAnsi="Times New Roman" w:cs="Times New Roman"/>
          <w:sz w:val="24"/>
          <w:szCs w:val="24"/>
        </w:rPr>
        <w:t>xpertise with colleagues</w:t>
      </w:r>
      <w:r w:rsidR="00EF01E7" w:rsidRPr="002251E7">
        <w:rPr>
          <w:rFonts w:ascii="Times New Roman" w:hAnsi="Times New Roman" w:cs="Times New Roman"/>
          <w:sz w:val="24"/>
          <w:szCs w:val="24"/>
        </w:rPr>
        <w:t xml:space="preserve"> (workshops, curricular development, presentations, publications,  and/or recognition award/s for teaching)</w:t>
      </w:r>
    </w:p>
    <w:p w:rsidR="00772BD4" w:rsidRDefault="00772BD4" w:rsidP="00772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1E7">
        <w:rPr>
          <w:rFonts w:ascii="Times New Roman" w:hAnsi="Times New Roman" w:cs="Times New Roman"/>
          <w:sz w:val="24"/>
          <w:szCs w:val="24"/>
        </w:rPr>
        <w:t>Initiatives that support student, faculty and/or community engagement</w:t>
      </w:r>
    </w:p>
    <w:p w:rsidR="001B3981" w:rsidRPr="002C3090" w:rsidRDefault="00BE574C" w:rsidP="002C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personal statement</w:t>
      </w:r>
      <w:r w:rsidR="002C3090">
        <w:rPr>
          <w:rFonts w:ascii="Times New Roman" w:hAnsi="Times New Roman" w:cs="Times New Roman"/>
          <w:sz w:val="24"/>
          <w:szCs w:val="24"/>
        </w:rPr>
        <w:t xml:space="preserve"> should also include p</w:t>
      </w:r>
      <w:r w:rsidR="00F35F55" w:rsidRPr="002C3090">
        <w:rPr>
          <w:rFonts w:ascii="Times New Roman" w:hAnsi="Times New Roman" w:cs="Times New Roman"/>
          <w:sz w:val="24"/>
          <w:szCs w:val="24"/>
        </w:rPr>
        <w:t>roposed professional development activities</w:t>
      </w:r>
      <w:r w:rsidR="00EE7355" w:rsidRPr="002C3090">
        <w:rPr>
          <w:rFonts w:ascii="Times New Roman" w:hAnsi="Times New Roman" w:cs="Times New Roman"/>
          <w:sz w:val="24"/>
          <w:szCs w:val="24"/>
        </w:rPr>
        <w:t xml:space="preserve">, </w:t>
      </w:r>
      <w:r w:rsidR="00687BE2" w:rsidRPr="002C3090">
        <w:rPr>
          <w:rFonts w:ascii="Times New Roman" w:hAnsi="Times New Roman" w:cs="Times New Roman"/>
          <w:sz w:val="24"/>
          <w:szCs w:val="24"/>
        </w:rPr>
        <w:t xml:space="preserve">of one to two 50 minutes sessions, </w:t>
      </w:r>
      <w:r w:rsidR="002C3090">
        <w:rPr>
          <w:rFonts w:ascii="Times New Roman" w:hAnsi="Times New Roman" w:cs="Times New Roman"/>
          <w:sz w:val="24"/>
          <w:szCs w:val="24"/>
        </w:rPr>
        <w:t>which should</w:t>
      </w:r>
      <w:r w:rsidR="00EE7355" w:rsidRPr="002C3090">
        <w:rPr>
          <w:rFonts w:ascii="Times New Roman" w:hAnsi="Times New Roman" w:cs="Times New Roman"/>
          <w:sz w:val="24"/>
          <w:szCs w:val="24"/>
        </w:rPr>
        <w:t xml:space="preserve"> </w:t>
      </w:r>
      <w:r w:rsidR="001B3981" w:rsidRPr="002C3090">
        <w:rPr>
          <w:rFonts w:ascii="Times New Roman" w:hAnsi="Times New Roman" w:cs="Times New Roman"/>
          <w:sz w:val="24"/>
          <w:szCs w:val="24"/>
        </w:rPr>
        <w:t>include:</w:t>
      </w:r>
    </w:p>
    <w:p w:rsidR="00F35F55" w:rsidRPr="00EE7355" w:rsidRDefault="001B3981" w:rsidP="005A0E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355">
        <w:rPr>
          <w:rFonts w:ascii="Times New Roman" w:hAnsi="Times New Roman" w:cs="Times New Roman"/>
          <w:sz w:val="24"/>
          <w:szCs w:val="24"/>
        </w:rPr>
        <w:t>Goal</w:t>
      </w:r>
      <w:r w:rsidR="00687BE2">
        <w:rPr>
          <w:rFonts w:ascii="Times New Roman" w:hAnsi="Times New Roman" w:cs="Times New Roman"/>
          <w:sz w:val="24"/>
          <w:szCs w:val="24"/>
        </w:rPr>
        <w:t>s</w:t>
      </w:r>
      <w:r w:rsidRPr="00EE7355">
        <w:rPr>
          <w:rFonts w:ascii="Times New Roman" w:hAnsi="Times New Roman" w:cs="Times New Roman"/>
          <w:sz w:val="24"/>
          <w:szCs w:val="24"/>
        </w:rPr>
        <w:t xml:space="preserve"> of the professional development workshop(s), </w:t>
      </w:r>
      <w:proofErr w:type="spellStart"/>
      <w:r w:rsidRPr="00EE735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EE7355">
        <w:rPr>
          <w:rFonts w:ascii="Times New Roman" w:hAnsi="Times New Roman" w:cs="Times New Roman"/>
          <w:sz w:val="24"/>
          <w:szCs w:val="24"/>
        </w:rPr>
        <w:t xml:space="preserve"> what participants will know or do following the workshop</w:t>
      </w:r>
    </w:p>
    <w:p w:rsidR="001B3981" w:rsidRDefault="001B3981" w:rsidP="005A0E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355">
        <w:rPr>
          <w:rFonts w:ascii="Times New Roman" w:hAnsi="Times New Roman" w:cs="Times New Roman"/>
          <w:sz w:val="24"/>
          <w:szCs w:val="24"/>
        </w:rPr>
        <w:lastRenderedPageBreak/>
        <w:t>Target audience</w:t>
      </w:r>
      <w:r w:rsidR="00F93AD5" w:rsidRPr="00EE7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E2" w:rsidRPr="00EE7355" w:rsidRDefault="00687BE2" w:rsidP="005A0E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content and pedagogical approach to be used</w:t>
      </w:r>
    </w:p>
    <w:p w:rsidR="001B3981" w:rsidRDefault="001B3981" w:rsidP="005A0E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355">
        <w:rPr>
          <w:rFonts w:ascii="Times New Roman" w:hAnsi="Times New Roman" w:cs="Times New Roman"/>
          <w:sz w:val="24"/>
          <w:szCs w:val="24"/>
        </w:rPr>
        <w:t>Assessment and any follow-up</w:t>
      </w:r>
      <w:r w:rsidR="00F93AD5" w:rsidRPr="00EE7355">
        <w:rPr>
          <w:rFonts w:ascii="Times New Roman" w:hAnsi="Times New Roman" w:cs="Times New Roman"/>
          <w:sz w:val="24"/>
          <w:szCs w:val="24"/>
        </w:rPr>
        <w:t xml:space="preserve"> plans</w:t>
      </w:r>
    </w:p>
    <w:p w:rsidR="00B0424C" w:rsidRDefault="00B0424C" w:rsidP="00B0424C">
      <w:pPr>
        <w:pStyle w:val="ListParagraph"/>
        <w:rPr>
          <w:rFonts w:ascii="Times New Roman" w:hAnsi="Times New Roman" w:cs="Times New Roman"/>
          <w:b/>
          <w:sz w:val="20"/>
          <w:szCs w:val="24"/>
        </w:rPr>
      </w:pPr>
    </w:p>
    <w:p w:rsidR="00A200B2" w:rsidRPr="002251E7" w:rsidRDefault="00A200B2" w:rsidP="00A200B2">
      <w:pPr>
        <w:rPr>
          <w:rFonts w:ascii="Times New Roman" w:hAnsi="Times New Roman" w:cs="Times New Roman"/>
          <w:b/>
          <w:sz w:val="24"/>
          <w:szCs w:val="24"/>
        </w:rPr>
      </w:pPr>
      <w:r w:rsidRPr="002251E7">
        <w:rPr>
          <w:rFonts w:ascii="Times New Roman" w:hAnsi="Times New Roman" w:cs="Times New Roman"/>
          <w:b/>
          <w:sz w:val="24"/>
          <w:szCs w:val="24"/>
        </w:rPr>
        <w:t>Voting</w:t>
      </w:r>
    </w:p>
    <w:p w:rsidR="00A200B2" w:rsidRPr="00072184" w:rsidRDefault="00072184" w:rsidP="00076C7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2184">
        <w:rPr>
          <w:rFonts w:ascii="Times New Roman" w:hAnsi="Times New Roman" w:cs="Times New Roman"/>
          <w:sz w:val="24"/>
          <w:szCs w:val="24"/>
        </w:rPr>
        <w:t>fter review o</w:t>
      </w:r>
      <w:r>
        <w:rPr>
          <w:rFonts w:ascii="Times New Roman" w:hAnsi="Times New Roman" w:cs="Times New Roman"/>
          <w:sz w:val="24"/>
          <w:szCs w:val="24"/>
        </w:rPr>
        <w:t>f submitted materials by</w:t>
      </w:r>
      <w:r w:rsidRPr="00072184">
        <w:rPr>
          <w:rFonts w:ascii="Times New Roman" w:hAnsi="Times New Roman" w:cs="Times New Roman"/>
          <w:sz w:val="24"/>
          <w:szCs w:val="24"/>
        </w:rPr>
        <w:t xml:space="preserve"> </w:t>
      </w:r>
      <w:r w:rsidR="00EE7355" w:rsidRPr="00072184">
        <w:rPr>
          <w:rFonts w:ascii="Times New Roman" w:hAnsi="Times New Roman" w:cs="Times New Roman"/>
          <w:sz w:val="24"/>
          <w:szCs w:val="24"/>
        </w:rPr>
        <w:t xml:space="preserve">the PDAC‘s </w:t>
      </w:r>
      <w:r w:rsidR="002251E7" w:rsidRPr="00072184">
        <w:rPr>
          <w:rFonts w:ascii="Times New Roman" w:hAnsi="Times New Roman" w:cs="Times New Roman"/>
          <w:sz w:val="24"/>
          <w:szCs w:val="24"/>
        </w:rPr>
        <w:t xml:space="preserve">Teaching </w:t>
      </w:r>
      <w:r w:rsidR="00EE7355" w:rsidRPr="00072184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2251E7" w:rsidRPr="00072184">
        <w:rPr>
          <w:rFonts w:ascii="Times New Roman" w:hAnsi="Times New Roman" w:cs="Times New Roman"/>
          <w:sz w:val="24"/>
          <w:szCs w:val="24"/>
        </w:rPr>
        <w:t>Award</w:t>
      </w:r>
      <w:r w:rsidR="00005CB5" w:rsidRPr="00072184">
        <w:rPr>
          <w:rFonts w:ascii="Times New Roman" w:hAnsi="Times New Roman" w:cs="Times New Roman"/>
          <w:sz w:val="24"/>
          <w:szCs w:val="24"/>
        </w:rPr>
        <w:t xml:space="preserve"> Committee, </w:t>
      </w:r>
      <w:r w:rsidR="00711D98" w:rsidRPr="000721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two finalists</w:t>
      </w:r>
      <w:r w:rsidR="00005CB5" w:rsidRPr="0007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forwarded </w:t>
      </w:r>
      <w:r w:rsidR="00005CB5" w:rsidRPr="00072184">
        <w:rPr>
          <w:rFonts w:ascii="Times New Roman" w:hAnsi="Times New Roman" w:cs="Times New Roman"/>
          <w:sz w:val="24"/>
          <w:szCs w:val="24"/>
        </w:rPr>
        <w:t xml:space="preserve">to the </w:t>
      </w:r>
      <w:r w:rsidR="002251E7" w:rsidRPr="00072184">
        <w:rPr>
          <w:rFonts w:ascii="Times New Roman" w:hAnsi="Times New Roman" w:cs="Times New Roman"/>
          <w:sz w:val="24"/>
          <w:szCs w:val="24"/>
        </w:rPr>
        <w:t>full PDAC</w:t>
      </w:r>
      <w:r w:rsidR="00005CB5" w:rsidRPr="00072184">
        <w:rPr>
          <w:rFonts w:ascii="Times New Roman" w:hAnsi="Times New Roman" w:cs="Times New Roman"/>
          <w:sz w:val="24"/>
          <w:szCs w:val="24"/>
        </w:rPr>
        <w:t xml:space="preserve"> for final selection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CB5" w:rsidRPr="00072184">
        <w:rPr>
          <w:rFonts w:ascii="Times New Roman" w:hAnsi="Times New Roman" w:cs="Times New Roman"/>
          <w:sz w:val="24"/>
          <w:szCs w:val="24"/>
        </w:rPr>
        <w:t xml:space="preserve"> </w:t>
      </w:r>
      <w:r w:rsidR="00A200B2" w:rsidRPr="00072184">
        <w:rPr>
          <w:rFonts w:ascii="Times New Roman" w:hAnsi="Times New Roman" w:cs="Times New Roman"/>
          <w:sz w:val="24"/>
          <w:szCs w:val="24"/>
        </w:rPr>
        <w:t xml:space="preserve">Nominees </w:t>
      </w:r>
      <w:proofErr w:type="gramStart"/>
      <w:r w:rsidR="003E7D45" w:rsidRPr="00072184">
        <w:rPr>
          <w:rFonts w:ascii="Times New Roman" w:hAnsi="Times New Roman" w:cs="Times New Roman"/>
          <w:sz w:val="24"/>
          <w:szCs w:val="24"/>
        </w:rPr>
        <w:t>will be notified</w:t>
      </w:r>
      <w:proofErr w:type="gramEnd"/>
      <w:r w:rsidR="00005CB5" w:rsidRPr="00072184">
        <w:rPr>
          <w:rFonts w:ascii="Times New Roman" w:hAnsi="Times New Roman" w:cs="Times New Roman"/>
          <w:sz w:val="24"/>
          <w:szCs w:val="24"/>
        </w:rPr>
        <w:t xml:space="preserve"> of the outcome</w:t>
      </w:r>
      <w:r w:rsidR="00EE7355" w:rsidRPr="00072184">
        <w:rPr>
          <w:rFonts w:ascii="Times New Roman" w:hAnsi="Times New Roman" w:cs="Times New Roman"/>
          <w:sz w:val="24"/>
          <w:szCs w:val="24"/>
        </w:rPr>
        <w:t xml:space="preserve"> prior to the general announcement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49E" w:rsidRPr="002251E7" w:rsidRDefault="008C449E" w:rsidP="003E7D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00B2" w:rsidRDefault="00A200B2" w:rsidP="00A200B2">
      <w:pPr>
        <w:rPr>
          <w:rFonts w:ascii="Times New Roman" w:hAnsi="Times New Roman" w:cs="Times New Roman"/>
          <w:b/>
          <w:sz w:val="24"/>
          <w:szCs w:val="24"/>
        </w:rPr>
      </w:pPr>
      <w:r w:rsidRPr="002251E7">
        <w:rPr>
          <w:rFonts w:ascii="Times New Roman" w:hAnsi="Times New Roman" w:cs="Times New Roman"/>
          <w:b/>
          <w:sz w:val="24"/>
          <w:szCs w:val="24"/>
        </w:rPr>
        <w:t>Announcement</w:t>
      </w:r>
    </w:p>
    <w:p w:rsidR="00EE7355" w:rsidRPr="002251E7" w:rsidRDefault="00AC4EBA" w:rsidP="00EE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2019-2020</w:t>
      </w:r>
      <w:r w:rsidR="00EE7355">
        <w:rPr>
          <w:rFonts w:ascii="Times New Roman" w:hAnsi="Times New Roman" w:cs="Times New Roman"/>
          <w:sz w:val="24"/>
          <w:szCs w:val="24"/>
        </w:rPr>
        <w:t xml:space="preserve"> Teacher Recognition Award </w:t>
      </w:r>
      <w:proofErr w:type="gramStart"/>
      <w:r w:rsidR="00EE7355">
        <w:rPr>
          <w:rFonts w:ascii="Times New Roman" w:hAnsi="Times New Roman" w:cs="Times New Roman"/>
          <w:sz w:val="24"/>
          <w:szCs w:val="24"/>
        </w:rPr>
        <w:t>will b</w:t>
      </w:r>
      <w:r w:rsidR="002C3090">
        <w:rPr>
          <w:rFonts w:ascii="Times New Roman" w:hAnsi="Times New Roman" w:cs="Times New Roman"/>
          <w:sz w:val="24"/>
          <w:szCs w:val="24"/>
        </w:rPr>
        <w:t>e announced</w:t>
      </w:r>
      <w:proofErr w:type="gramEnd"/>
      <w:r w:rsidR="002C3090">
        <w:rPr>
          <w:rFonts w:ascii="Times New Roman" w:hAnsi="Times New Roman" w:cs="Times New Roman"/>
          <w:sz w:val="24"/>
          <w:szCs w:val="24"/>
        </w:rPr>
        <w:t xml:space="preserve"> in mid/late October</w:t>
      </w:r>
      <w:r w:rsidR="00EE7355">
        <w:rPr>
          <w:rFonts w:ascii="Times New Roman" w:hAnsi="Times New Roman" w:cs="Times New Roman"/>
          <w:sz w:val="24"/>
          <w:szCs w:val="24"/>
        </w:rPr>
        <w:t xml:space="preserve"> with an award reception </w:t>
      </w:r>
      <w:r w:rsidR="002C3090">
        <w:rPr>
          <w:rFonts w:ascii="Times New Roman" w:hAnsi="Times New Roman" w:cs="Times New Roman"/>
          <w:sz w:val="24"/>
          <w:szCs w:val="24"/>
        </w:rPr>
        <w:t>to follow</w:t>
      </w:r>
      <w:r w:rsidR="005B07C5">
        <w:rPr>
          <w:rFonts w:ascii="Times New Roman" w:hAnsi="Times New Roman" w:cs="Times New Roman"/>
          <w:sz w:val="24"/>
          <w:szCs w:val="24"/>
        </w:rPr>
        <w:t>.</w:t>
      </w:r>
    </w:p>
    <w:p w:rsidR="00EE7355" w:rsidRDefault="00962C9B" w:rsidP="00962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Rubric for Teacher Recognition Award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2355"/>
        <w:gridCol w:w="2430"/>
        <w:gridCol w:w="2790"/>
      </w:tblGrid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 xml:space="preserve">Criteria          </w:t>
            </w:r>
          </w:p>
        </w:tc>
        <w:tc>
          <w:tcPr>
            <w:tcW w:w="2355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Exceptional</w:t>
            </w:r>
          </w:p>
        </w:tc>
        <w:tc>
          <w:tcPr>
            <w:tcW w:w="243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Good</w:t>
            </w:r>
          </w:p>
        </w:tc>
        <w:tc>
          <w:tcPr>
            <w:tcW w:w="279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Fair</w:t>
            </w:r>
            <w:r>
              <w:rPr>
                <w:b/>
              </w:rPr>
              <w:t xml:space="preserve"> or Missing</w:t>
            </w:r>
          </w:p>
        </w:tc>
      </w:tr>
      <w:tr w:rsidR="00962C9B" w:rsidTr="00C627D8">
        <w:tc>
          <w:tcPr>
            <w:tcW w:w="9445" w:type="dxa"/>
            <w:gridSpan w:val="4"/>
          </w:tcPr>
          <w:p w:rsidR="00962C9B" w:rsidRPr="00E36DAA" w:rsidRDefault="00962C9B" w:rsidP="00C627D8">
            <w:pPr>
              <w:rPr>
                <w:b/>
              </w:rPr>
            </w:pPr>
            <w:r w:rsidRPr="00E36DAA">
              <w:rPr>
                <w:b/>
              </w:rPr>
              <w:t xml:space="preserve">Evaluation of </w:t>
            </w:r>
            <w:r>
              <w:rPr>
                <w:b/>
              </w:rPr>
              <w:t xml:space="preserve">Letter of Support, </w:t>
            </w:r>
            <w:r w:rsidRPr="00E36DAA">
              <w:rPr>
                <w:b/>
              </w:rPr>
              <w:t>Teaching Portfolio and Personal Statement</w:t>
            </w:r>
          </w:p>
        </w:tc>
      </w:tr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Pedagogical Approaches</w:t>
            </w:r>
          </w:p>
        </w:tc>
        <w:tc>
          <w:tcPr>
            <w:tcW w:w="2355" w:type="dxa"/>
          </w:tcPr>
          <w:p w:rsidR="00962C9B" w:rsidRDefault="00962C9B" w:rsidP="00C627D8">
            <w:r>
              <w:t xml:space="preserve">Successfully uses innovative or current methods of teaching, such as active learning or collaborative learning, and/or uses technology and online resources, including Open Educational Resources, to engage students more deeply in the learning process. Demonstrated currency in pedagogical approaches </w:t>
            </w:r>
            <w:proofErr w:type="gramStart"/>
            <w:r>
              <w:t>should be reflected</w:t>
            </w:r>
            <w:proofErr w:type="gramEnd"/>
            <w:r>
              <w:t xml:space="preserve"> in the syllabi, activities designed to help students meet learning goals, research, participation in innovative grant-funded projects, and/or student satisfaction as recorded on the </w:t>
            </w:r>
            <w:r>
              <w:lastRenderedPageBreak/>
              <w:t xml:space="preserve">Student Evaluation of Teaching. </w:t>
            </w:r>
          </w:p>
        </w:tc>
        <w:tc>
          <w:tcPr>
            <w:tcW w:w="2430" w:type="dxa"/>
          </w:tcPr>
          <w:p w:rsidR="00962C9B" w:rsidRDefault="00962C9B" w:rsidP="00C627D8">
            <w:r>
              <w:lastRenderedPageBreak/>
              <w:t xml:space="preserve">Uses innovative or current methods of teaching and/or uses technology to engage students more deeply in the learning process with moderate success. </w:t>
            </w:r>
          </w:p>
          <w:p w:rsidR="00962C9B" w:rsidRDefault="00962C9B" w:rsidP="00C627D8">
            <w:r>
              <w:t xml:space="preserve">Demonstrated currency in pedagogical approaches </w:t>
            </w:r>
            <w:proofErr w:type="gramStart"/>
            <w:r>
              <w:t>should be reflected</w:t>
            </w:r>
            <w:proofErr w:type="gramEnd"/>
            <w:r>
              <w:t xml:space="preserve"> in the syllabi, activities designed to help students meet learning goals, research, participation in innovative grant-funded projects, and/or student satisfaction as recorded on the Student Evaluation of Teaching.</w:t>
            </w:r>
          </w:p>
        </w:tc>
        <w:tc>
          <w:tcPr>
            <w:tcW w:w="2790" w:type="dxa"/>
          </w:tcPr>
          <w:p w:rsidR="00962C9B" w:rsidRDefault="00962C9B" w:rsidP="00C627D8">
            <w:r>
              <w:t>Either does not use innovative teaching methods and/or technology, or uses them with very little success, as demonstrated by low retention or lack of student satisfaction.</w:t>
            </w:r>
          </w:p>
          <w:p w:rsidR="00962C9B" w:rsidRDefault="00962C9B" w:rsidP="00C627D8">
            <w:r>
              <w:t xml:space="preserve">Demonstrated currency in pedagogical approaches </w:t>
            </w:r>
            <w:proofErr w:type="gramStart"/>
            <w:r>
              <w:t>should be reflected</w:t>
            </w:r>
            <w:proofErr w:type="gramEnd"/>
            <w:r>
              <w:t xml:space="preserve"> in the syllabi, activities designed to help students meet learning goals, research, participation in innovative grant-funded projects, and/or student satisfaction as recorded on the Student Evaluation of Teaching.</w:t>
            </w:r>
          </w:p>
        </w:tc>
      </w:tr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Teaching Environment</w:t>
            </w:r>
          </w:p>
        </w:tc>
        <w:tc>
          <w:tcPr>
            <w:tcW w:w="2355" w:type="dxa"/>
          </w:tcPr>
          <w:p w:rsidR="00962C9B" w:rsidRDefault="00962C9B" w:rsidP="00C627D8">
            <w:r>
              <w:t xml:space="preserve">Creates an environment in the classroom and/or online that is respectful, inclusive, and open-minded.  Student evaluations, peer observations, and activities geared towards students </w:t>
            </w:r>
            <w:proofErr w:type="gramStart"/>
            <w:r>
              <w:t>can all be used</w:t>
            </w:r>
            <w:proofErr w:type="gramEnd"/>
            <w:r>
              <w:t xml:space="preserve"> to measure these criteria.</w:t>
            </w:r>
          </w:p>
        </w:tc>
        <w:tc>
          <w:tcPr>
            <w:tcW w:w="2430" w:type="dxa"/>
          </w:tcPr>
          <w:p w:rsidR="00962C9B" w:rsidRDefault="00962C9B" w:rsidP="00C627D8">
            <w:r>
              <w:t xml:space="preserve">Creates an environment in the classroom and/or online that is respectful, inclusive, and open-minded. Most (but not all) students would agree with this statement, as reflected in student evaluations.   </w:t>
            </w:r>
          </w:p>
        </w:tc>
        <w:tc>
          <w:tcPr>
            <w:tcW w:w="2790" w:type="dxa"/>
          </w:tcPr>
          <w:p w:rsidR="00962C9B" w:rsidRDefault="00962C9B" w:rsidP="00C627D8">
            <w:r>
              <w:t>Creates an environment that is somewhat respectful, inclusive, and open-minded, as reflected in student evaluations and peer observations.</w:t>
            </w:r>
          </w:p>
        </w:tc>
      </w:tr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Assessment of Students</w:t>
            </w:r>
          </w:p>
        </w:tc>
        <w:tc>
          <w:tcPr>
            <w:tcW w:w="2355" w:type="dxa"/>
          </w:tcPr>
          <w:p w:rsidR="00962C9B" w:rsidRDefault="00962C9B" w:rsidP="00C627D8">
            <w:r>
              <w:t xml:space="preserve">Uses a wide variety of methods to assess students. This can include </w:t>
            </w:r>
            <w:proofErr w:type="spellStart"/>
            <w:r>
              <w:t>ePortfolios</w:t>
            </w:r>
            <w:proofErr w:type="spellEnd"/>
            <w:r>
              <w:t xml:space="preserve">, projects, research papers, tests and quizzes, case studies, essays, and student presentations. </w:t>
            </w:r>
          </w:p>
        </w:tc>
        <w:tc>
          <w:tcPr>
            <w:tcW w:w="2430" w:type="dxa"/>
          </w:tcPr>
          <w:p w:rsidR="00962C9B" w:rsidRDefault="00962C9B" w:rsidP="00C627D8">
            <w:r>
              <w:t xml:space="preserve">Uses several methods to assess students, such as tests, essays, and projects. </w:t>
            </w:r>
          </w:p>
        </w:tc>
        <w:tc>
          <w:tcPr>
            <w:tcW w:w="2790" w:type="dxa"/>
          </w:tcPr>
          <w:p w:rsidR="00962C9B" w:rsidRDefault="00962C9B" w:rsidP="00C627D8">
            <w:r>
              <w:t xml:space="preserve">Uses only one or two very traditional methods to assess students, such as exams. </w:t>
            </w:r>
          </w:p>
        </w:tc>
      </w:tr>
      <w:tr w:rsidR="00962C9B" w:rsidTr="00C627D8">
        <w:trPr>
          <w:trHeight w:val="4220"/>
        </w:trPr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 w:rsidRPr="006D2BE0">
              <w:rPr>
                <w:b/>
              </w:rPr>
              <w:t>Sharing of Expertise</w:t>
            </w:r>
          </w:p>
        </w:tc>
        <w:tc>
          <w:tcPr>
            <w:tcW w:w="2355" w:type="dxa"/>
          </w:tcPr>
          <w:p w:rsidR="00962C9B" w:rsidRDefault="00962C9B" w:rsidP="00C627D8">
            <w:r>
              <w:t xml:space="preserve">Develops curricula, improved teaching methods, Open Educational Resources, online learning modules, and/or pedagogical activities that </w:t>
            </w:r>
            <w:proofErr w:type="gramStart"/>
            <w:r>
              <w:t>are shared</w:t>
            </w:r>
            <w:proofErr w:type="gramEnd"/>
            <w:r>
              <w:t xml:space="preserve"> freely with others in the department, college, or field of study through workshops, speaking engagements, published research, or other means. </w:t>
            </w:r>
          </w:p>
        </w:tc>
        <w:tc>
          <w:tcPr>
            <w:tcW w:w="2430" w:type="dxa"/>
          </w:tcPr>
          <w:p w:rsidR="00962C9B" w:rsidRDefault="00962C9B" w:rsidP="00C627D8">
            <w:r>
              <w:t xml:space="preserve">Develops curricula, improved teaching methods, Open Educational Resources, online learning modules, and/or pedagogical activities that </w:t>
            </w:r>
            <w:proofErr w:type="gramStart"/>
            <w:r>
              <w:t>are shared</w:t>
            </w:r>
            <w:proofErr w:type="gramEnd"/>
            <w:r>
              <w:t xml:space="preserve"> with others informally or on a small scale. </w:t>
            </w:r>
          </w:p>
        </w:tc>
        <w:tc>
          <w:tcPr>
            <w:tcW w:w="2790" w:type="dxa"/>
          </w:tcPr>
          <w:p w:rsidR="00962C9B" w:rsidRDefault="00962C9B" w:rsidP="00C627D8">
            <w:r>
              <w:t>Does not develop innovative teaching methods but is willing to share very traditional methods with some colleagues.</w:t>
            </w:r>
          </w:p>
        </w:tc>
      </w:tr>
      <w:tr w:rsidR="00962C9B" w:rsidTr="00C627D8">
        <w:tc>
          <w:tcPr>
            <w:tcW w:w="9445" w:type="dxa"/>
            <w:gridSpan w:val="4"/>
          </w:tcPr>
          <w:p w:rsidR="00962C9B" w:rsidRPr="00E36DAA" w:rsidRDefault="00962C9B" w:rsidP="00C627D8">
            <w:pPr>
              <w:rPr>
                <w:b/>
              </w:rPr>
            </w:pPr>
            <w:r w:rsidRPr="00E36DAA">
              <w:rPr>
                <w:b/>
              </w:rPr>
              <w:t>Evaluation of proposed professional development activities</w:t>
            </w:r>
          </w:p>
        </w:tc>
      </w:tr>
      <w:tr w:rsidR="00962C9B" w:rsidTr="00C627D8">
        <w:tc>
          <w:tcPr>
            <w:tcW w:w="1870" w:type="dxa"/>
          </w:tcPr>
          <w:p w:rsidR="00962C9B" w:rsidRPr="00E36DAA" w:rsidRDefault="00962C9B" w:rsidP="00C627D8">
            <w:pPr>
              <w:rPr>
                <w:b/>
              </w:rPr>
            </w:pPr>
            <w:r w:rsidRPr="00E36DAA">
              <w:rPr>
                <w:b/>
              </w:rPr>
              <w:t>Objectives of Professional Development</w:t>
            </w:r>
          </w:p>
        </w:tc>
        <w:tc>
          <w:tcPr>
            <w:tcW w:w="2355" w:type="dxa"/>
          </w:tcPr>
          <w:p w:rsidR="00962C9B" w:rsidRPr="006D2BE0" w:rsidRDefault="00962C9B" w:rsidP="00C627D8">
            <w:pPr>
              <w:rPr>
                <w:b/>
              </w:rPr>
            </w:pPr>
            <w:r>
              <w:t xml:space="preserve">Clear expectations </w:t>
            </w:r>
            <w:proofErr w:type="gramStart"/>
            <w:r>
              <w:t>are provided</w:t>
            </w:r>
            <w:proofErr w:type="gramEnd"/>
            <w:r>
              <w:t xml:space="preserve"> for PD participants on what they will learn and be required to do. An </w:t>
            </w:r>
            <w:r>
              <w:lastRenderedPageBreak/>
              <w:t xml:space="preserve">appropriate target audience </w:t>
            </w:r>
            <w:proofErr w:type="gramStart"/>
            <w:r>
              <w:t>has been appropriately identified</w:t>
            </w:r>
            <w:proofErr w:type="gramEnd"/>
            <w:r>
              <w:t xml:space="preserve">. The goals and timeline are well constructed. </w:t>
            </w:r>
          </w:p>
        </w:tc>
        <w:tc>
          <w:tcPr>
            <w:tcW w:w="2430" w:type="dxa"/>
          </w:tcPr>
          <w:p w:rsidR="00962C9B" w:rsidRDefault="00962C9B" w:rsidP="00C627D8">
            <w:r>
              <w:lastRenderedPageBreak/>
              <w:t>Expectations are provided, a target audience is identified and there are goals and a timeline</w:t>
            </w:r>
          </w:p>
        </w:tc>
        <w:tc>
          <w:tcPr>
            <w:tcW w:w="2790" w:type="dxa"/>
          </w:tcPr>
          <w:p w:rsidR="00962C9B" w:rsidRDefault="00962C9B" w:rsidP="00C627D8">
            <w:r>
              <w:t>One or more important component is missing</w:t>
            </w:r>
          </w:p>
        </w:tc>
      </w:tr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>
              <w:rPr>
                <w:b/>
              </w:rPr>
              <w:t xml:space="preserve">Content and Pedagogical </w:t>
            </w:r>
            <w:proofErr w:type="spellStart"/>
            <w:r>
              <w:rPr>
                <w:b/>
              </w:rPr>
              <w:t>Approacheds</w:t>
            </w:r>
            <w:proofErr w:type="spellEnd"/>
          </w:p>
        </w:tc>
        <w:tc>
          <w:tcPr>
            <w:tcW w:w="2355" w:type="dxa"/>
          </w:tcPr>
          <w:p w:rsidR="00962C9B" w:rsidRDefault="00962C9B" w:rsidP="00C627D8">
            <w:r>
              <w:t xml:space="preserve">Engaging content and PD learning strategies are proposed; a source may be included (e.g., citation). </w:t>
            </w:r>
          </w:p>
        </w:tc>
        <w:tc>
          <w:tcPr>
            <w:tcW w:w="2430" w:type="dxa"/>
          </w:tcPr>
          <w:p w:rsidR="00962C9B" w:rsidRDefault="00962C9B" w:rsidP="00C627D8">
            <w:r>
              <w:t xml:space="preserve">Appropriate Content and PD learning strategies are proposed. </w:t>
            </w:r>
          </w:p>
        </w:tc>
        <w:tc>
          <w:tcPr>
            <w:tcW w:w="2790" w:type="dxa"/>
          </w:tcPr>
          <w:p w:rsidR="00962C9B" w:rsidRDefault="00962C9B" w:rsidP="00C627D8">
            <w:r>
              <w:t>One or more important component is missing</w:t>
            </w:r>
          </w:p>
        </w:tc>
      </w:tr>
      <w:tr w:rsidR="00962C9B" w:rsidTr="00C627D8">
        <w:tc>
          <w:tcPr>
            <w:tcW w:w="1870" w:type="dxa"/>
          </w:tcPr>
          <w:p w:rsidR="00962C9B" w:rsidRPr="006D2BE0" w:rsidRDefault="00962C9B" w:rsidP="00C627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55" w:type="dxa"/>
          </w:tcPr>
          <w:p w:rsidR="00962C9B" w:rsidRDefault="00962C9B" w:rsidP="00C627D8">
            <w:r>
              <w:t xml:space="preserve">Strong assessment plan provided. Training outcomes data </w:t>
            </w:r>
            <w:proofErr w:type="gramStart"/>
            <w:r>
              <w:t>will be collected and analyzed to assess participant self-assessment of acquired knowledge and skills</w:t>
            </w:r>
            <w:proofErr w:type="gramEnd"/>
            <w:r>
              <w:t xml:space="preserve">. </w:t>
            </w:r>
            <w:proofErr w:type="gramStart"/>
            <w:r>
              <w:t>Longer term</w:t>
            </w:r>
            <w:proofErr w:type="gramEnd"/>
            <w:r>
              <w:t xml:space="preserve"> assessment plans may be included.</w:t>
            </w:r>
          </w:p>
        </w:tc>
        <w:tc>
          <w:tcPr>
            <w:tcW w:w="2430" w:type="dxa"/>
          </w:tcPr>
          <w:p w:rsidR="00962C9B" w:rsidRDefault="00962C9B" w:rsidP="00C627D8">
            <w:r>
              <w:t>Complete assessment plan provided.</w:t>
            </w:r>
          </w:p>
        </w:tc>
        <w:tc>
          <w:tcPr>
            <w:tcW w:w="2790" w:type="dxa"/>
          </w:tcPr>
          <w:p w:rsidR="00962C9B" w:rsidRDefault="00962C9B" w:rsidP="00C627D8">
            <w:r>
              <w:t>One or more important component is missing</w:t>
            </w:r>
          </w:p>
        </w:tc>
      </w:tr>
    </w:tbl>
    <w:p w:rsidR="00962C9B" w:rsidRDefault="00962C9B" w:rsidP="00962C9B"/>
    <w:p w:rsidR="00962C9B" w:rsidRPr="002251E7" w:rsidRDefault="00962C9B" w:rsidP="00962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C9B" w:rsidRPr="002251E7" w:rsidSect="00962C9B">
      <w:headerReference w:type="default" r:id="rId9"/>
      <w:footerReference w:type="default" r:id="rId10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4B" w:rsidRDefault="00205E4B" w:rsidP="003E7D45">
      <w:pPr>
        <w:spacing w:after="0" w:line="240" w:lineRule="auto"/>
      </w:pPr>
      <w:r>
        <w:separator/>
      </w:r>
    </w:p>
  </w:endnote>
  <w:endnote w:type="continuationSeparator" w:id="0">
    <w:p w:rsidR="00205E4B" w:rsidRDefault="00205E4B" w:rsidP="003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45" w:rsidRPr="002376CD" w:rsidRDefault="00FA1397" w:rsidP="002376CD">
    <w:pPr>
      <w:pStyle w:val="Footer"/>
    </w:pPr>
    <w:r>
      <w:t>Updated: August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4B" w:rsidRDefault="00205E4B" w:rsidP="003E7D45">
      <w:pPr>
        <w:spacing w:after="0" w:line="240" w:lineRule="auto"/>
      </w:pPr>
      <w:r>
        <w:separator/>
      </w:r>
    </w:p>
  </w:footnote>
  <w:footnote w:type="continuationSeparator" w:id="0">
    <w:p w:rsidR="00205E4B" w:rsidRDefault="00205E4B" w:rsidP="003E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05" w:rsidRPr="009118B9" w:rsidRDefault="00975105" w:rsidP="00975105">
    <w:pPr>
      <w:tabs>
        <w:tab w:val="left" w:pos="3582"/>
      </w:tabs>
      <w:spacing w:after="0" w:line="240" w:lineRule="auto"/>
      <w:rPr>
        <w:sz w:val="16"/>
        <w:szCs w:val="16"/>
      </w:rPr>
    </w:pPr>
    <w:r>
      <w:rPr>
        <w:noProof/>
      </w:rPr>
      <w:drawing>
        <wp:inline distT="0" distB="0" distL="0" distR="0" wp14:anchorId="2885AE27" wp14:editId="2B76E16A">
          <wp:extent cx="447675" cy="552450"/>
          <wp:effectExtent l="0" t="0" r="9525" b="0"/>
          <wp:docPr id="1" name="Picture 1" descr="NYCCT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CT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538D">
      <w:rPr>
        <w:sz w:val="16"/>
        <w:szCs w:val="16"/>
      </w:rPr>
      <w:t xml:space="preserve"> </w:t>
    </w:r>
    <w:r w:rsidRPr="009118B9">
      <w:rPr>
        <w:sz w:val="16"/>
        <w:szCs w:val="16"/>
      </w:rPr>
      <w:t>NEW YORK CITY</w:t>
    </w:r>
    <w:r>
      <w:rPr>
        <w:sz w:val="16"/>
        <w:szCs w:val="16"/>
      </w:rPr>
      <w:t xml:space="preserve"> </w:t>
    </w:r>
    <w:r w:rsidRPr="009118B9">
      <w:rPr>
        <w:sz w:val="16"/>
        <w:szCs w:val="16"/>
      </w:rPr>
      <w:t xml:space="preserve">COLLEGE OF TECHNOLOGY </w:t>
    </w:r>
  </w:p>
  <w:p w:rsidR="00975105" w:rsidRPr="009118B9" w:rsidRDefault="00975105" w:rsidP="00975105">
    <w:pPr>
      <w:tabs>
        <w:tab w:val="left" w:pos="358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9118B9">
      <w:rPr>
        <w:sz w:val="16"/>
        <w:szCs w:val="16"/>
      </w:rPr>
      <w:t>Professional Development Advisory Council (PDAC)</w:t>
    </w:r>
  </w:p>
  <w:p w:rsidR="00975105" w:rsidRPr="009118B9" w:rsidRDefault="00975105" w:rsidP="00975105">
    <w:pPr>
      <w:tabs>
        <w:tab w:val="left" w:pos="358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9118B9">
      <w:rPr>
        <w:sz w:val="16"/>
        <w:szCs w:val="16"/>
      </w:rPr>
      <w:t>The City University of New York</w:t>
    </w:r>
  </w:p>
  <w:p w:rsidR="00975105" w:rsidRPr="009118B9" w:rsidRDefault="00975105" w:rsidP="00975105">
    <w:pPr>
      <w:tabs>
        <w:tab w:val="left" w:pos="358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9118B9">
      <w:rPr>
        <w:sz w:val="16"/>
        <w:szCs w:val="16"/>
      </w:rPr>
      <w:t>300 Jay Street</w:t>
    </w:r>
  </w:p>
  <w:p w:rsidR="00975105" w:rsidRDefault="00975105" w:rsidP="00975105">
    <w:pPr>
      <w:tabs>
        <w:tab w:val="left" w:pos="3582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Pr="009118B9">
      <w:rPr>
        <w:sz w:val="16"/>
        <w:szCs w:val="16"/>
      </w:rPr>
      <w:t>Brooklyn, NY 11201</w:t>
    </w:r>
  </w:p>
  <w:p w:rsidR="00962C9B" w:rsidRPr="009118B9" w:rsidRDefault="00962C9B" w:rsidP="00975105">
    <w:pPr>
      <w:tabs>
        <w:tab w:val="left" w:pos="3582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703"/>
    <w:multiLevelType w:val="hybridMultilevel"/>
    <w:tmpl w:val="6E6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85B"/>
    <w:multiLevelType w:val="hybridMultilevel"/>
    <w:tmpl w:val="78E4441C"/>
    <w:lvl w:ilvl="0" w:tplc="E9D06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3AE"/>
    <w:multiLevelType w:val="hybridMultilevel"/>
    <w:tmpl w:val="AB6E0696"/>
    <w:lvl w:ilvl="0" w:tplc="4762CD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647"/>
    <w:multiLevelType w:val="hybridMultilevel"/>
    <w:tmpl w:val="503C7172"/>
    <w:lvl w:ilvl="0" w:tplc="4F98E62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12D30"/>
    <w:multiLevelType w:val="hybridMultilevel"/>
    <w:tmpl w:val="7C044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D4D82"/>
    <w:multiLevelType w:val="hybridMultilevel"/>
    <w:tmpl w:val="5A86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3E85"/>
    <w:multiLevelType w:val="hybridMultilevel"/>
    <w:tmpl w:val="39EC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A151F"/>
    <w:multiLevelType w:val="hybridMultilevel"/>
    <w:tmpl w:val="FFA27682"/>
    <w:lvl w:ilvl="0" w:tplc="87881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A3F1A"/>
    <w:multiLevelType w:val="hybridMultilevel"/>
    <w:tmpl w:val="1F346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E97"/>
    <w:multiLevelType w:val="hybridMultilevel"/>
    <w:tmpl w:val="F4F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0C46"/>
    <w:multiLevelType w:val="hybridMultilevel"/>
    <w:tmpl w:val="053AD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B6E52"/>
    <w:multiLevelType w:val="hybridMultilevel"/>
    <w:tmpl w:val="1CAA08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91377"/>
    <w:multiLevelType w:val="hybridMultilevel"/>
    <w:tmpl w:val="AEF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4575"/>
    <w:multiLevelType w:val="hybridMultilevel"/>
    <w:tmpl w:val="106C3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BA3088"/>
    <w:multiLevelType w:val="hybridMultilevel"/>
    <w:tmpl w:val="417E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13B33"/>
    <w:multiLevelType w:val="hybridMultilevel"/>
    <w:tmpl w:val="C1C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2"/>
    <w:rsid w:val="00005CB5"/>
    <w:rsid w:val="00017301"/>
    <w:rsid w:val="00072184"/>
    <w:rsid w:val="000C5ECE"/>
    <w:rsid w:val="001428B7"/>
    <w:rsid w:val="00160503"/>
    <w:rsid w:val="001B3981"/>
    <w:rsid w:val="00205E4B"/>
    <w:rsid w:val="00212DD0"/>
    <w:rsid w:val="002251E7"/>
    <w:rsid w:val="002376CD"/>
    <w:rsid w:val="002B7D17"/>
    <w:rsid w:val="002C3090"/>
    <w:rsid w:val="00321ECB"/>
    <w:rsid w:val="003577F3"/>
    <w:rsid w:val="003D3C8E"/>
    <w:rsid w:val="003E2CD1"/>
    <w:rsid w:val="003E7D45"/>
    <w:rsid w:val="00485F08"/>
    <w:rsid w:val="00494529"/>
    <w:rsid w:val="005A0E96"/>
    <w:rsid w:val="005B07C5"/>
    <w:rsid w:val="0061264C"/>
    <w:rsid w:val="006436F1"/>
    <w:rsid w:val="006705D9"/>
    <w:rsid w:val="00687BE2"/>
    <w:rsid w:val="006E3EF2"/>
    <w:rsid w:val="006E533B"/>
    <w:rsid w:val="006F17A7"/>
    <w:rsid w:val="00711D98"/>
    <w:rsid w:val="00742C80"/>
    <w:rsid w:val="00751C98"/>
    <w:rsid w:val="0075647D"/>
    <w:rsid w:val="00772BD4"/>
    <w:rsid w:val="007749B8"/>
    <w:rsid w:val="0081390B"/>
    <w:rsid w:val="008B79B1"/>
    <w:rsid w:val="008C449E"/>
    <w:rsid w:val="00915FC8"/>
    <w:rsid w:val="0094433E"/>
    <w:rsid w:val="0095030B"/>
    <w:rsid w:val="0095413E"/>
    <w:rsid w:val="00955566"/>
    <w:rsid w:val="00962C9B"/>
    <w:rsid w:val="009633D9"/>
    <w:rsid w:val="00975105"/>
    <w:rsid w:val="00A200B2"/>
    <w:rsid w:val="00A42092"/>
    <w:rsid w:val="00AC4EBA"/>
    <w:rsid w:val="00B0196F"/>
    <w:rsid w:val="00B0424C"/>
    <w:rsid w:val="00B524A0"/>
    <w:rsid w:val="00BE574C"/>
    <w:rsid w:val="00C50437"/>
    <w:rsid w:val="00C5373C"/>
    <w:rsid w:val="00CC3EF8"/>
    <w:rsid w:val="00CE5C71"/>
    <w:rsid w:val="00D471E5"/>
    <w:rsid w:val="00D76245"/>
    <w:rsid w:val="00E94618"/>
    <w:rsid w:val="00EA2B65"/>
    <w:rsid w:val="00EE7355"/>
    <w:rsid w:val="00EF01E7"/>
    <w:rsid w:val="00F06FC3"/>
    <w:rsid w:val="00F27BA3"/>
    <w:rsid w:val="00F35F55"/>
    <w:rsid w:val="00F93AD5"/>
    <w:rsid w:val="00FA1397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5AD6"/>
  <w15:chartTrackingRefBased/>
  <w15:docId w15:val="{57183F51-FD61-46D8-9B28-BCE082D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2BD4"/>
    <w:rPr>
      <w:color w:val="0563C1" w:themeColor="hyperlink"/>
      <w:u w:val="single"/>
    </w:rPr>
  </w:style>
  <w:style w:type="character" w:customStyle="1" w:styleId="muted">
    <w:name w:val="muted"/>
    <w:basedOn w:val="DefaultParagraphFont"/>
    <w:rsid w:val="006436F1"/>
  </w:style>
  <w:style w:type="paragraph" w:styleId="Footer">
    <w:name w:val="footer"/>
    <w:basedOn w:val="Normal"/>
    <w:link w:val="FooterChar"/>
    <w:uiPriority w:val="99"/>
    <w:unhideWhenUsed/>
    <w:rsid w:val="003E7D45"/>
    <w:pPr>
      <w:tabs>
        <w:tab w:val="center" w:pos="4680"/>
        <w:tab w:val="right" w:pos="9360"/>
      </w:tabs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E7D45"/>
    <w:rPr>
      <w:rFonts w:ascii="Cambria" w:eastAsia="MS Mincho" w:hAnsi="Cambria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E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45"/>
  </w:style>
  <w:style w:type="character" w:styleId="FollowedHyperlink">
    <w:name w:val="FollowedHyperlink"/>
    <w:basedOn w:val="DefaultParagraphFont"/>
    <w:uiPriority w:val="99"/>
    <w:semiHidden/>
    <w:unhideWhenUsed/>
    <w:rsid w:val="00F35F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commons.citytech.cuny.edu/parse/parse-teaching-portfoli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rown@citytech.cun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Dias</dc:creator>
  <cp:keywords/>
  <dc:description/>
  <cp:lastModifiedBy>Pamela Brown</cp:lastModifiedBy>
  <cp:revision>5</cp:revision>
  <cp:lastPrinted>2018-06-07T16:23:00Z</cp:lastPrinted>
  <dcterms:created xsi:type="dcterms:W3CDTF">2019-08-28T20:37:00Z</dcterms:created>
  <dcterms:modified xsi:type="dcterms:W3CDTF">2019-08-28T21:19:00Z</dcterms:modified>
</cp:coreProperties>
</file>